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 xml:space="preserve">Расписание занятий </w:t>
      </w:r>
    </w:p>
    <w:p w14:paraId="0200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 xml:space="preserve">платных дополнительных услуг </w:t>
      </w:r>
    </w:p>
    <w:p w14:paraId="0300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на 202</w:t>
      </w:r>
      <w:r>
        <w:rPr>
          <w:rFonts w:ascii="Times New Roman" w:hAnsi="Times New Roman"/>
          <w:b w:val="1"/>
          <w:sz w:val="40"/>
        </w:rPr>
        <w:t>5 - 202</w:t>
      </w:r>
      <w:r>
        <w:rPr>
          <w:rFonts w:ascii="Times New Roman" w:hAnsi="Times New Roman"/>
          <w:b w:val="1"/>
          <w:sz w:val="40"/>
        </w:rPr>
        <w:t>6</w:t>
      </w:r>
      <w:bookmarkStart w:id="1" w:name="_GoBack"/>
      <w:bookmarkEnd w:id="1"/>
      <w:r>
        <w:rPr>
          <w:rFonts w:ascii="Times New Roman" w:hAnsi="Times New Roman"/>
          <w:b w:val="1"/>
          <w:sz w:val="40"/>
        </w:rPr>
        <w:t xml:space="preserve"> учебный год</w:t>
      </w:r>
    </w:p>
    <w:p w14:paraId="04000000">
      <w:pPr>
        <w:ind/>
        <w:jc w:val="center"/>
        <w:rPr>
          <w:rFonts w:ascii="Times New Roman" w:hAnsi="Times New Roman"/>
          <w:b w:val="1"/>
          <w:sz w:val="40"/>
        </w:rPr>
      </w:pPr>
    </w:p>
    <w:tbl>
      <w:tblPr>
        <w:tblStyle w:val="Style_1"/>
      </w:tblPr>
      <w:tblGrid>
        <w:gridCol w:w="2108"/>
        <w:gridCol w:w="2732"/>
        <w:gridCol w:w="2351"/>
        <w:gridCol w:w="2380"/>
      </w:tblGrid>
      <w:tr>
        <w:tc>
          <w:tcPr>
            <w:tcW w:type="dxa" w:w="2108"/>
          </w:tcPr>
          <w:p w14:paraId="05000000">
            <w:pPr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№</w:t>
            </w:r>
          </w:p>
        </w:tc>
        <w:tc>
          <w:tcPr>
            <w:tcW w:type="dxa" w:w="2732"/>
          </w:tcPr>
          <w:p w14:paraId="06000000">
            <w:pPr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Дни недели и время</w:t>
            </w:r>
          </w:p>
        </w:tc>
        <w:tc>
          <w:tcPr>
            <w:tcW w:type="dxa" w:w="2351"/>
          </w:tcPr>
          <w:p w14:paraId="07000000">
            <w:pPr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Название кружка</w:t>
            </w:r>
          </w:p>
        </w:tc>
        <w:tc>
          <w:tcPr>
            <w:tcW w:type="dxa" w:w="2380"/>
          </w:tcPr>
          <w:p w14:paraId="08000000">
            <w:pPr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Руководитель</w:t>
            </w:r>
          </w:p>
        </w:tc>
      </w:tr>
      <w:tr>
        <w:tc>
          <w:tcPr>
            <w:tcW w:type="dxa" w:w="2108"/>
          </w:tcPr>
          <w:p w14:paraId="09000000">
            <w:pPr>
              <w:ind/>
              <w:jc w:val="center"/>
              <w:rPr>
                <w:rFonts w:ascii="Times New Roman" w:hAnsi="Times New Roman"/>
                <w:b w:val="1"/>
                <w:sz w:val="32"/>
              </w:rPr>
            </w:pPr>
            <w:r>
              <w:rPr>
                <w:rFonts w:ascii="Times New Roman" w:hAnsi="Times New Roman"/>
                <w:b w:val="1"/>
                <w:sz w:val="32"/>
              </w:rPr>
              <w:t>1</w:t>
            </w:r>
          </w:p>
        </w:tc>
        <w:tc>
          <w:tcPr>
            <w:tcW w:type="dxa" w:w="2732"/>
          </w:tcPr>
          <w:p w14:paraId="0A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Вторник, четверг</w:t>
            </w:r>
          </w:p>
          <w:p w14:paraId="0B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</w:p>
          <w:p w14:paraId="0C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15.15 – 15.</w:t>
            </w:r>
            <w:r>
              <w:rPr>
                <w:rFonts w:ascii="Times New Roman" w:hAnsi="Times New Roman"/>
                <w:sz w:val="32"/>
              </w:rPr>
              <w:t>30</w:t>
            </w:r>
          </w:p>
          <w:p w14:paraId="0D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Вторая младшая</w:t>
            </w:r>
          </w:p>
          <w:p w14:paraId="0E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группа</w:t>
            </w:r>
          </w:p>
          <w:p w14:paraId="0F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</w:p>
          <w:p w14:paraId="10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15</w:t>
            </w:r>
            <w:r>
              <w:rPr>
                <w:rFonts w:ascii="Times New Roman" w:hAnsi="Times New Roman"/>
                <w:sz w:val="32"/>
              </w:rPr>
              <w:t>.40-16.00</w:t>
            </w:r>
          </w:p>
          <w:p w14:paraId="11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Средняя </w:t>
            </w:r>
          </w:p>
          <w:p w14:paraId="12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грппа</w:t>
            </w:r>
          </w:p>
          <w:p w14:paraId="13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</w:p>
          <w:p w14:paraId="14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type="dxa" w:w="2351"/>
            <w:vAlign w:val="center"/>
          </w:tcPr>
          <w:p w14:paraId="15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«Дар речи»</w:t>
            </w:r>
          </w:p>
        </w:tc>
        <w:tc>
          <w:tcPr>
            <w:tcW w:type="dxa" w:w="2380"/>
            <w:vAlign w:val="center"/>
          </w:tcPr>
          <w:p w14:paraId="16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</w:p>
          <w:p w14:paraId="17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Шадурская Кристина</w:t>
            </w:r>
          </w:p>
          <w:p w14:paraId="18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Александровна</w:t>
            </w:r>
          </w:p>
        </w:tc>
      </w:tr>
      <w:tr>
        <w:tc>
          <w:tcPr>
            <w:tcW w:type="dxa" w:w="2108"/>
          </w:tcPr>
          <w:p w14:paraId="19000000">
            <w:pPr>
              <w:ind/>
              <w:jc w:val="center"/>
              <w:rPr>
                <w:rFonts w:ascii="Times New Roman" w:hAnsi="Times New Roman"/>
                <w:b w:val="1"/>
                <w:sz w:val="40"/>
              </w:rPr>
            </w:pPr>
            <w:r>
              <w:rPr>
                <w:rFonts w:ascii="Times New Roman" w:hAnsi="Times New Roman"/>
                <w:b w:val="1"/>
                <w:sz w:val="40"/>
              </w:rPr>
              <w:t>2</w:t>
            </w:r>
          </w:p>
        </w:tc>
        <w:tc>
          <w:tcPr>
            <w:tcW w:type="dxa" w:w="2732"/>
          </w:tcPr>
          <w:p w14:paraId="1A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Среда,пятница</w:t>
            </w:r>
          </w:p>
          <w:p w14:paraId="1B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</w:p>
          <w:p w14:paraId="1C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15.15 – 15.</w:t>
            </w:r>
            <w:r>
              <w:rPr>
                <w:rFonts w:ascii="Times New Roman" w:hAnsi="Times New Roman"/>
                <w:sz w:val="32"/>
              </w:rPr>
              <w:t>35</w:t>
            </w:r>
          </w:p>
          <w:p w14:paraId="1D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Средняя группа</w:t>
            </w:r>
          </w:p>
          <w:p w14:paraId="1E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15.45-16.</w:t>
            </w:r>
            <w:r>
              <w:rPr>
                <w:rFonts w:ascii="Times New Roman" w:hAnsi="Times New Roman"/>
                <w:sz w:val="32"/>
              </w:rPr>
              <w:t>10</w:t>
            </w:r>
          </w:p>
          <w:p w14:paraId="1F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Старшая  групп</w:t>
            </w:r>
            <w:r>
              <w:rPr>
                <w:rFonts w:ascii="Times New Roman" w:hAnsi="Times New Roman"/>
                <w:sz w:val="32"/>
              </w:rPr>
              <w:t>а</w:t>
            </w:r>
          </w:p>
          <w:p w14:paraId="20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</w:p>
          <w:p w14:paraId="21000000">
            <w:pPr>
              <w:ind/>
              <w:jc w:val="center"/>
              <w:rPr>
                <w:rFonts w:ascii="Times New Roman" w:hAnsi="Times New Roman"/>
                <w:b w:val="1"/>
                <w:sz w:val="40"/>
              </w:rPr>
            </w:pPr>
            <w:r>
              <w:rPr>
                <w:rFonts w:ascii="Times New Roman" w:hAnsi="Times New Roman"/>
                <w:sz w:val="32"/>
              </w:rPr>
              <w:t>16.20 – 16.</w:t>
            </w:r>
            <w:r>
              <w:rPr>
                <w:rFonts w:ascii="Times New Roman" w:hAnsi="Times New Roman"/>
                <w:sz w:val="32"/>
              </w:rPr>
              <w:t xml:space="preserve">50 </w:t>
            </w:r>
            <w:r>
              <w:rPr>
                <w:rFonts w:ascii="Times New Roman" w:hAnsi="Times New Roman"/>
                <w:sz w:val="32"/>
              </w:rPr>
              <w:t>Подготовительная к школе группа</w:t>
            </w:r>
          </w:p>
        </w:tc>
        <w:tc>
          <w:tcPr>
            <w:tcW w:type="dxa" w:w="2351"/>
            <w:vAlign w:val="center"/>
          </w:tcPr>
          <w:p w14:paraId="22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«</w:t>
            </w:r>
            <w:r>
              <w:rPr>
                <w:rFonts w:ascii="Times New Roman" w:hAnsi="Times New Roman"/>
                <w:sz w:val="32"/>
              </w:rPr>
              <w:t>Хореография»</w:t>
            </w:r>
          </w:p>
        </w:tc>
        <w:tc>
          <w:tcPr>
            <w:tcW w:type="dxa" w:w="2380"/>
            <w:vAlign w:val="center"/>
          </w:tcPr>
          <w:p w14:paraId="23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Петрова </w:t>
            </w:r>
          </w:p>
          <w:p w14:paraId="24000000">
            <w:pPr>
              <w:ind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Елена Владимировна</w:t>
            </w:r>
          </w:p>
        </w:tc>
      </w:tr>
    </w:tbl>
    <w:p w14:paraId="25000000">
      <w:pPr>
        <w:ind/>
        <w:jc w:val="center"/>
        <w:rPr>
          <w:rFonts w:ascii="Times New Roman" w:hAnsi="Times New Roman"/>
          <w:b w:val="1"/>
          <w:sz w:val="40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2026-01-20T09:22:19Z</dcterms:modified>
</cp:coreProperties>
</file>