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Процедура постановки детей на очередь в детский сад и предоставления в нём места осуществляется в соответствии с Административным Регламентом предоставления муниципальными учреждениями услуги «Прием заявлений о зачисление в муниципальные образовательные учреждения . реализующие основную образовательную программу дошкольного образования ( детские сады). а также постановки на соответствующий учет» (приложение к Постановлению Администрации города Твери от 11.06.2016 г.№1173), с которым можно ознакомиться на нашем сайте и на сайте Управления образования администрации города Твери   </w:t>
      </w:r>
      <w:r>
        <w:rPr>
          <w:rFonts w:ascii="Times New Roman" w:hAnsi="Times New Roman"/>
          <w:b w:val="1"/>
          <w:i w:val="0"/>
          <w:caps w:val="0"/>
          <w:strike w:val="0"/>
          <w:color w:val="1550E7"/>
          <w:spacing w:val="0"/>
          <w:sz w:val="24"/>
          <w:u/>
        </w:rPr>
        <w:t>https://obraz.cb.tver.ru</w:t>
      </w:r>
    </w:p>
    <w:p w14:paraId="02000000">
      <w:r>
        <w:br/>
      </w:r>
    </w:p>
    <w:p w14:paraId="03000000">
      <w:pPr>
        <w:spacing w:after="120" w:before="240"/>
        <w:ind w:firstLine="0" w:left="0" w:right="0"/>
        <w:jc w:val="center"/>
        <w:rPr>
          <w:rFonts w:ascii="fonts" w:hAnsi="font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4A80"/>
          <w:spacing w:val="0"/>
          <w:sz w:val="28"/>
          <w:highlight w:val="white"/>
        </w:rPr>
        <w:t>Информация</w:t>
      </w:r>
      <w:r>
        <w:br/>
      </w:r>
      <w:r>
        <w:rPr>
          <w:rFonts w:ascii="Times New Roman" w:hAnsi="Times New Roman"/>
          <w:b w:val="1"/>
          <w:i w:val="0"/>
          <w:caps w:val="0"/>
          <w:color w:val="004A80"/>
          <w:spacing w:val="0"/>
          <w:sz w:val="28"/>
          <w:highlight w:val="white"/>
        </w:rPr>
        <w:t>о количестве вакантных мест для приема (перевода)</w:t>
      </w:r>
      <w:r>
        <w:br/>
      </w:r>
      <w:r>
        <w:rPr>
          <w:rFonts w:ascii="Times New Roman" w:hAnsi="Times New Roman"/>
          <w:b w:val="1"/>
          <w:i w:val="0"/>
          <w:caps w:val="0"/>
          <w:color w:val="004A80"/>
          <w:spacing w:val="0"/>
          <w:sz w:val="28"/>
          <w:highlight w:val="white"/>
        </w:rPr>
        <w:t>по реализуемой Образовательной программой дошкольного образования МБДОУ детский сад № 24 города Твери  на</w:t>
      </w:r>
      <w:r>
        <w:rPr>
          <w:rFonts w:ascii="Times New Roman" w:hAnsi="Times New Roman"/>
          <w:b w:val="1"/>
          <w:i w:val="0"/>
          <w:caps w:val="0"/>
          <w:color w:val="004A8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4A80"/>
          <w:spacing w:val="0"/>
          <w:sz w:val="28"/>
          <w:highlight w:val="white"/>
        </w:rPr>
        <w:t>26.08.2025 г</w:t>
      </w:r>
    </w:p>
    <w:p w14:paraId="04000000">
      <w:pPr>
        <w:spacing w:after="120" w:before="120"/>
        <w:ind w:firstLine="0" w:left="0" w:right="0"/>
        <w:jc w:val="left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Количество вакантных мест для приема (перевода) за счет бюджетных ассигнований федерального бюджета -  0 чел.;</w:t>
      </w:r>
    </w:p>
    <w:p w14:paraId="05000000">
      <w:pPr>
        <w:spacing w:after="120" w:before="120"/>
        <w:ind w:firstLine="0" w:left="0" w:right="0"/>
        <w:jc w:val="left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Количество вакантных мест для приема (перевода) за счет бюджета субъекта Российской Федерации - 0 чел.;</w:t>
      </w:r>
    </w:p>
    <w:p w14:paraId="06000000">
      <w:pPr>
        <w:spacing w:after="120" w:before="120"/>
        <w:ind w:firstLine="0" w:left="0" w:right="0"/>
        <w:jc w:val="left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Количество вакантных мест для приема (перевода) за счет бюджетных ассигнований местных бюджетов -  0 чел;</w:t>
      </w:r>
    </w:p>
    <w:p w14:paraId="07000000">
      <w:pPr>
        <w:spacing w:after="120" w:before="120"/>
        <w:ind w:firstLine="0" w:left="0" w:right="0"/>
        <w:jc w:val="left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Количество вакантных мест для приема (перевода) за счет средств физических лиц -  0 чел;</w:t>
      </w:r>
    </w:p>
    <w:p w14:paraId="08000000">
      <w:pPr>
        <w:spacing w:after="120" w:before="120"/>
        <w:ind w:firstLine="0" w:left="0" w:right="0"/>
        <w:jc w:val="left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Количество вакантных мест для приема (перевода) за счет юридических лиц -  0 чел.</w:t>
      </w:r>
    </w:p>
    <w:p w14:paraId="09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2025-11-04T11:29:19Z</dcterms:modified>
</cp:coreProperties>
</file>