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3A" w:rsidRDefault="00FB37B0" w:rsidP="00FB37B0">
      <w:pPr>
        <w:pStyle w:val="Default"/>
        <w:rPr>
          <w:bCs/>
        </w:rPr>
      </w:pPr>
      <w:r w:rsidRPr="009340D9">
        <w:rPr>
          <w:bCs/>
        </w:rPr>
        <w:t xml:space="preserve">                                    </w:t>
      </w:r>
    </w:p>
    <w:p w:rsidR="00CB4D3A" w:rsidRDefault="00CB4D3A" w:rsidP="00FB37B0">
      <w:pPr>
        <w:pStyle w:val="Default"/>
        <w:rPr>
          <w:bCs/>
        </w:rPr>
      </w:pPr>
    </w:p>
    <w:p w:rsidR="00CB4D3A" w:rsidRDefault="00CB4D3A" w:rsidP="00FB37B0">
      <w:pPr>
        <w:pStyle w:val="Default"/>
        <w:rPr>
          <w:bCs/>
        </w:rPr>
      </w:pPr>
      <w:r>
        <w:rPr>
          <w:bCs/>
          <w:noProof/>
        </w:rPr>
        <w:drawing>
          <wp:inline distT="0" distB="0" distL="0" distR="0" wp14:anchorId="5E458DC9" wp14:editId="2D5D2F03">
            <wp:extent cx="5940425" cy="8153525"/>
            <wp:effectExtent l="0" t="0" r="3175" b="0"/>
            <wp:docPr id="1" name="Рисунок 1" descr="C:\Users\User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3A" w:rsidRDefault="00CB4D3A" w:rsidP="00FB37B0">
      <w:pPr>
        <w:pStyle w:val="Default"/>
        <w:rPr>
          <w:bCs/>
        </w:rPr>
      </w:pPr>
      <w:bookmarkStart w:id="0" w:name="_GoBack"/>
      <w:bookmarkEnd w:id="0"/>
    </w:p>
    <w:p w:rsidR="00FB37B0" w:rsidRPr="009340D9" w:rsidRDefault="00FB37B0" w:rsidP="00FB37B0">
      <w:pPr>
        <w:pStyle w:val="Default"/>
        <w:rPr>
          <w:bCs/>
        </w:rPr>
      </w:pPr>
      <w:r w:rsidRPr="009340D9">
        <w:rPr>
          <w:bCs/>
        </w:rPr>
        <w:t xml:space="preserve">     </w:t>
      </w:r>
    </w:p>
    <w:p w:rsidR="00FB37B0" w:rsidRPr="00FB37B0" w:rsidRDefault="00FB37B0" w:rsidP="00FB37B0">
      <w:pPr>
        <w:spacing w:line="276" w:lineRule="auto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lastRenderedPageBreak/>
        <w:t>Общие положения</w:t>
      </w:r>
    </w:p>
    <w:p w:rsidR="00FB37B0" w:rsidRPr="00FB37B0" w:rsidRDefault="00FB37B0" w:rsidP="00FB37B0">
      <w:pPr>
        <w:spacing w:line="276" w:lineRule="auto"/>
        <w:ind w:left="720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 xml:space="preserve">Порядок и основании перевода, отчисления воспитанников </w:t>
      </w:r>
      <w:proofErr w:type="gramStart"/>
      <w:r w:rsidRPr="00FB37B0">
        <w:rPr>
          <w:sz w:val="28"/>
          <w:szCs w:val="28"/>
        </w:rPr>
        <w:t xml:space="preserve">( </w:t>
      </w:r>
      <w:proofErr w:type="gramEnd"/>
      <w:r w:rsidRPr="00FB37B0">
        <w:rPr>
          <w:sz w:val="28"/>
          <w:szCs w:val="28"/>
        </w:rPr>
        <w:t>далее – Порядок) Муниципального бюджетного дошкольного образовательного учреждения детск</w:t>
      </w:r>
      <w:r>
        <w:rPr>
          <w:sz w:val="28"/>
          <w:szCs w:val="28"/>
        </w:rPr>
        <w:t xml:space="preserve">ого </w:t>
      </w:r>
      <w:r w:rsidRPr="00FB37B0">
        <w:rPr>
          <w:sz w:val="28"/>
          <w:szCs w:val="28"/>
        </w:rPr>
        <w:t>сад</w:t>
      </w:r>
      <w:r>
        <w:rPr>
          <w:sz w:val="28"/>
          <w:szCs w:val="28"/>
        </w:rPr>
        <w:t xml:space="preserve">а </w:t>
      </w:r>
      <w:r w:rsidRPr="00FB37B0">
        <w:rPr>
          <w:sz w:val="28"/>
          <w:szCs w:val="28"/>
        </w:rPr>
        <w:t xml:space="preserve"> № 24 ( далее МБДОУ) разработан в соответствии с Федеральным законом от 29.12.2012 № 273-ФЗ «Об образовании в Российской Федерации», Уставом МБДОУ.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Настоящий Порядок регулирует механизм и основания перевода, отчисления и восстановления воспитанников МБДОУ.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</w:p>
    <w:p w:rsidR="00FB37B0" w:rsidRPr="00FB37B0" w:rsidRDefault="00FB37B0" w:rsidP="00FB37B0">
      <w:pPr>
        <w:numPr>
          <w:ilvl w:val="0"/>
          <w:numId w:val="1"/>
        </w:numPr>
        <w:spacing w:line="276" w:lineRule="auto"/>
        <w:ind w:left="0" w:firstLine="142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t>Порядок и основания для перевода воспитанников</w:t>
      </w:r>
    </w:p>
    <w:p w:rsidR="00FB37B0" w:rsidRPr="00FB37B0" w:rsidRDefault="00FB37B0" w:rsidP="00FB37B0">
      <w:pPr>
        <w:spacing w:line="276" w:lineRule="auto"/>
        <w:ind w:firstLine="142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воспитанника может производиться внутри МБДОУ и из МБДОУ в другую организацию, осуществляющую образовательную деятельность.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воспитанников внутри МБДОУ осуществляется в случае при переводе в следующую возрастную группу при наличии мест.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воспитанника из МБДОУ осуществляется: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заявлению родителей (законных представителей) воспитанников, в том числе в случае перевода воспитанника для продолжения освоения программы в другую организацию, осуществляющую деятельность;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обстоятельствам, не зависящим от воли родителей 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2.4. Основанием для перевода является</w:t>
      </w:r>
      <w:proofErr w:type="gramStart"/>
      <w:r w:rsidRPr="00FB37B0">
        <w:rPr>
          <w:sz w:val="28"/>
          <w:szCs w:val="28"/>
        </w:rPr>
        <w:t xml:space="preserve"> :</w:t>
      </w:r>
      <w:proofErr w:type="gramEnd"/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заявление родителей (законных представителей)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обменное письмо;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заключение ПМПК.</w:t>
      </w:r>
    </w:p>
    <w:p w:rsidR="00FB37B0" w:rsidRPr="00FB37B0" w:rsidRDefault="00FB37B0" w:rsidP="00FB37B0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t>3. Порядок и основание отчисления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3.1. Основанием для отчисления воспитанника из Учреждения является: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расторжение договора, регулирующего отношения между ДОУ и родителями (законными  представителями) воспитанника по соглашению сторон;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решение суда о расторжении договора, регулирующего отношения между ДОУ и родителями (законными  представителями) воспитанника;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-истечение срока действия договора,  регулирующего отношения между ДОУ и родителями (законными  представителями) воспитанника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lastRenderedPageBreak/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FB37B0">
        <w:rPr>
          <w:sz w:val="28"/>
          <w:szCs w:val="28"/>
        </w:rPr>
        <w:t>с даты отчисления</w:t>
      </w:r>
      <w:proofErr w:type="gramEnd"/>
      <w:r w:rsidRPr="00FB37B0">
        <w:rPr>
          <w:sz w:val="28"/>
          <w:szCs w:val="28"/>
        </w:rPr>
        <w:t xml:space="preserve"> воспитанника.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3.2.  Отчисление воспитанника из дошкольных групп может производиться в следующих случаях: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в связи с завершением дошкольной ступени обучения;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заявлению родителей (законных представителей) воспитанников;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FB37B0">
        <w:rPr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</w:t>
      </w:r>
      <w:r w:rsidRPr="00FB37B0">
        <w:rPr>
          <w:color w:val="000000"/>
          <w:sz w:val="28"/>
          <w:szCs w:val="28"/>
        </w:rPr>
        <w:t xml:space="preserve">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B37B0" w:rsidRPr="00FB37B0" w:rsidRDefault="00FB37B0" w:rsidP="00FB37B0">
      <w:pPr>
        <w:spacing w:line="276" w:lineRule="auto"/>
        <w:ind w:left="1080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FB37B0">
        <w:rPr>
          <w:b/>
          <w:color w:val="000000"/>
          <w:sz w:val="28"/>
          <w:szCs w:val="28"/>
          <w:bdr w:val="none" w:sz="0" w:space="0" w:color="auto" w:frame="1"/>
        </w:rPr>
        <w:t>4.Порядок восстановления в ДОУ</w:t>
      </w: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  <w:bdr w:val="none" w:sz="0" w:space="0" w:color="auto" w:frame="1"/>
        </w:rPr>
        <w:t>4</w:t>
      </w:r>
      <w:r w:rsidRPr="00FB37B0">
        <w:rPr>
          <w:color w:val="000000"/>
          <w:sz w:val="28"/>
          <w:szCs w:val="28"/>
        </w:rPr>
        <w:t>.1.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4.2.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ДОУ.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rStyle w:val="a3"/>
          <w:b w:val="0"/>
          <w:iCs/>
          <w:color w:val="000000"/>
          <w:sz w:val="28"/>
          <w:szCs w:val="28"/>
        </w:rPr>
        <w:t>   </w:t>
      </w:r>
      <w:r w:rsidRPr="00FB37B0">
        <w:rPr>
          <w:sz w:val="28"/>
          <w:szCs w:val="28"/>
        </w:rPr>
        <w:t xml:space="preserve"> 4.4. </w:t>
      </w:r>
      <w:r w:rsidRPr="00FB37B0">
        <w:rPr>
          <w:rStyle w:val="a4"/>
          <w:bCs/>
          <w:i w:val="0"/>
          <w:color w:val="000000"/>
          <w:sz w:val="28"/>
          <w:szCs w:val="28"/>
        </w:rPr>
        <w:t>Основанием для отказа в приеме</w:t>
      </w:r>
      <w:r w:rsidRPr="00FB37B0">
        <w:rPr>
          <w:rStyle w:val="apple-converted-space"/>
          <w:color w:val="000000"/>
          <w:sz w:val="28"/>
          <w:szCs w:val="28"/>
        </w:rPr>
        <w:t> </w:t>
      </w:r>
      <w:r w:rsidRPr="00FB37B0">
        <w:rPr>
          <w:color w:val="000000"/>
          <w:sz w:val="28"/>
          <w:szCs w:val="28"/>
        </w:rPr>
        <w:t>(зачислении) ребенка в ДОУ является непредставление документов, необходимых при зачислении ребенка в ДОУ.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     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 ДОУ.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4.5. </w:t>
      </w:r>
      <w:r w:rsidRPr="00FB37B0">
        <w:rPr>
          <w:rStyle w:val="a3"/>
          <w:b w:val="0"/>
          <w:iCs/>
          <w:color w:val="000000"/>
          <w:sz w:val="28"/>
          <w:szCs w:val="28"/>
        </w:rPr>
        <w:t>Место в Учреждении сохраняется за ребенком в связи: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-  с болезнью или санаторно-курортным лечением;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- отпуском родителей (законных представителей) или летним оздоровительным периодом</w:t>
      </w: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B37B0">
        <w:rPr>
          <w:b/>
          <w:color w:val="000000"/>
          <w:sz w:val="28"/>
          <w:szCs w:val="28"/>
        </w:rPr>
        <w:t>5. Права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lastRenderedPageBreak/>
        <w:t xml:space="preserve">5.1.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FB37B0">
        <w:rPr>
          <w:color w:val="000000"/>
          <w:sz w:val="28"/>
          <w:szCs w:val="28"/>
        </w:rPr>
        <w:t>с даты отчисления</w:t>
      </w:r>
      <w:proofErr w:type="gramEnd"/>
      <w:r w:rsidRPr="00FB37B0">
        <w:rPr>
          <w:color w:val="000000"/>
          <w:sz w:val="28"/>
          <w:szCs w:val="28"/>
        </w:rPr>
        <w:t xml:space="preserve"> воспитанника.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9345FE" w:rsidRPr="00FB37B0" w:rsidRDefault="009345FE">
      <w:pPr>
        <w:rPr>
          <w:sz w:val="28"/>
          <w:szCs w:val="28"/>
        </w:rPr>
      </w:pPr>
    </w:p>
    <w:sectPr w:rsidR="009345FE" w:rsidRPr="00FB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33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BC1"/>
    <w:multiLevelType w:val="multilevel"/>
    <w:tmpl w:val="4CE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0"/>
    <w:rsid w:val="009345FE"/>
    <w:rsid w:val="00CB4D3A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7B0"/>
  </w:style>
  <w:style w:type="character" w:styleId="a3">
    <w:name w:val="Strong"/>
    <w:qFormat/>
    <w:rsid w:val="00FB37B0"/>
    <w:rPr>
      <w:b/>
      <w:bCs/>
    </w:rPr>
  </w:style>
  <w:style w:type="character" w:styleId="a4">
    <w:name w:val="Emphasis"/>
    <w:qFormat/>
    <w:rsid w:val="00FB37B0"/>
    <w:rPr>
      <w:i/>
      <w:iCs/>
    </w:rPr>
  </w:style>
  <w:style w:type="paragraph" w:customStyle="1" w:styleId="Default">
    <w:name w:val="Default"/>
    <w:rsid w:val="00FB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B37B0"/>
    <w:pPr>
      <w:widowControl w:val="0"/>
      <w:suppressAutoHyphens/>
      <w:autoSpaceDE w:val="0"/>
    </w:pPr>
    <w:rPr>
      <w:rFonts w:eastAsia="font233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7B0"/>
  </w:style>
  <w:style w:type="character" w:styleId="a3">
    <w:name w:val="Strong"/>
    <w:qFormat/>
    <w:rsid w:val="00FB37B0"/>
    <w:rPr>
      <w:b/>
      <w:bCs/>
    </w:rPr>
  </w:style>
  <w:style w:type="character" w:styleId="a4">
    <w:name w:val="Emphasis"/>
    <w:qFormat/>
    <w:rsid w:val="00FB37B0"/>
    <w:rPr>
      <w:i/>
      <w:iCs/>
    </w:rPr>
  </w:style>
  <w:style w:type="paragraph" w:customStyle="1" w:styleId="Default">
    <w:name w:val="Default"/>
    <w:rsid w:val="00FB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B37B0"/>
    <w:pPr>
      <w:widowControl w:val="0"/>
      <w:suppressAutoHyphens/>
      <w:autoSpaceDE w:val="0"/>
    </w:pPr>
    <w:rPr>
      <w:rFonts w:eastAsia="font233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2017-06-07T14:13:00Z</cp:lastPrinted>
  <dcterms:created xsi:type="dcterms:W3CDTF">2017-06-07T14:08:00Z</dcterms:created>
  <dcterms:modified xsi:type="dcterms:W3CDTF">2017-06-07T14:22:00Z</dcterms:modified>
</cp:coreProperties>
</file>